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1C" w:rsidRDefault="00767D1C" w:rsidP="00D203C0">
      <w:pPr>
        <w:widowControl w:val="0"/>
        <w:ind w:left="4" w:hanging="4"/>
        <w:jc w:val="center"/>
        <w:rPr>
          <w:rFonts w:ascii="Verdana" w:eastAsia="Verdana" w:hAnsi="Verdana" w:cs="Verdana"/>
          <w:b/>
          <w:sz w:val="40"/>
          <w:szCs w:val="40"/>
        </w:rPr>
      </w:pPr>
    </w:p>
    <w:p w:rsidR="00D203C0" w:rsidRDefault="00D203C0" w:rsidP="00D203C0">
      <w:pPr>
        <w:widowControl w:val="0"/>
        <w:ind w:left="4" w:hanging="4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t>LUCI D’ARTISTA XXIV EDIZIONE</w:t>
      </w:r>
    </w:p>
    <w:p w:rsidR="00D203C0" w:rsidRDefault="00D203C0" w:rsidP="00D203C0">
      <w:pPr>
        <w:widowControl w:val="0"/>
        <w:ind w:left="3" w:hanging="3"/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29 OTTOBRE 2021 - 9 GENNAIO 2022</w:t>
      </w:r>
    </w:p>
    <w:p w:rsidR="00E90EE2" w:rsidRPr="00E90EE2" w:rsidRDefault="00E90EE2" w:rsidP="00D203C0">
      <w:pPr>
        <w:widowControl w:val="0"/>
        <w:ind w:left="3" w:hanging="3"/>
        <w:jc w:val="center"/>
        <w:rPr>
          <w:rFonts w:ascii="Verdana" w:eastAsia="Verdana" w:hAnsi="Verdana" w:cs="Verdana"/>
          <w:sz w:val="20"/>
          <w:szCs w:val="20"/>
        </w:rPr>
      </w:pPr>
    </w:p>
    <w:p w:rsidR="00D203C0" w:rsidRDefault="00BF7F83" w:rsidP="00D203C0">
      <w:pPr>
        <w:widowControl w:val="0"/>
        <w:ind w:left="2" w:hanging="2"/>
        <w:jc w:val="center"/>
        <w:rPr>
          <w:rFonts w:ascii="Verdana" w:eastAsia="Verdana" w:hAnsi="Verdana" w:cs="Verdana"/>
          <w:sz w:val="32"/>
          <w:szCs w:val="32"/>
        </w:rPr>
      </w:pPr>
      <w:hyperlink r:id="rId8" w:history="1">
        <w:r w:rsidR="00D203C0">
          <w:rPr>
            <w:rStyle w:val="Collegamentoipertestuale"/>
            <w:rFonts w:ascii="Verdana" w:eastAsia="Verdana" w:hAnsi="Verdana" w:cs="Verdana"/>
            <w:b/>
            <w:position w:val="-1"/>
          </w:rPr>
          <w:t>www.contemporarytorinopiemonte.i</w:t>
        </w:r>
      </w:hyperlink>
      <w:r w:rsidR="00767D1C">
        <w:rPr>
          <w:rStyle w:val="Collegamentoipertestuale"/>
          <w:rFonts w:ascii="Verdana" w:eastAsia="Verdana" w:hAnsi="Verdana" w:cs="Verdana"/>
          <w:b/>
          <w:position w:val="-1"/>
        </w:rPr>
        <w:t>t</w:t>
      </w:r>
      <w:r w:rsidR="00E90EE2">
        <w:t xml:space="preserve"> </w:t>
      </w:r>
      <w:r w:rsidR="00D203C0">
        <w:rPr>
          <w:rFonts w:ascii="Verdana" w:eastAsia="Verdana" w:hAnsi="Verdana" w:cs="Verdana"/>
          <w:b/>
          <w:u w:val="single"/>
        </w:rPr>
        <w:t xml:space="preserve">  </w:t>
      </w:r>
    </w:p>
    <w:p w:rsidR="00D203C0" w:rsidRPr="00767D1C" w:rsidRDefault="00D203C0" w:rsidP="00D203C0">
      <w:pPr>
        <w:widowControl w:val="0"/>
        <w:ind w:left="2" w:hanging="2"/>
        <w:rPr>
          <w:rFonts w:ascii="Verdana" w:eastAsia="Verdana" w:hAnsi="Verdana" w:cs="Verdana"/>
          <w:sz w:val="26"/>
          <w:szCs w:val="26"/>
        </w:rPr>
      </w:pPr>
    </w:p>
    <w:p w:rsidR="00767D1C" w:rsidRPr="00767D1C" w:rsidRDefault="00767D1C" w:rsidP="00767D1C">
      <w:pPr>
        <w:pStyle w:val="Paragrafoelenco"/>
        <w:widowControl/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contextualSpacing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proofErr w:type="spellStart"/>
      <w:r w:rsidRPr="00767D1C">
        <w:rPr>
          <w:rFonts w:ascii="Verdana" w:eastAsia="Verdana" w:hAnsi="Verdana" w:cs="Verdana"/>
          <w:sz w:val="26"/>
          <w:szCs w:val="26"/>
        </w:rPr>
        <w:t>Cosmometrie</w:t>
      </w:r>
      <w:proofErr w:type="spellEnd"/>
      <w:r w:rsidRPr="00767D1C">
        <w:rPr>
          <w:rFonts w:ascii="Verdana" w:eastAsia="Verdana" w:hAnsi="Verdana" w:cs="Verdana"/>
          <w:sz w:val="26"/>
          <w:szCs w:val="26"/>
        </w:rPr>
        <w:t xml:space="preserve"> - </w:t>
      </w:r>
      <w:r w:rsidRPr="00767D1C">
        <w:rPr>
          <w:rFonts w:ascii="Verdana" w:eastAsia="Verdana" w:hAnsi="Verdana" w:cs="Verdana"/>
          <w:b/>
          <w:sz w:val="26"/>
          <w:szCs w:val="26"/>
        </w:rPr>
        <w:t>Mario AIRÒ</w:t>
      </w:r>
      <w:r w:rsidRPr="00767D1C">
        <w:rPr>
          <w:rFonts w:ascii="Verdana" w:eastAsia="Verdana" w:hAnsi="Verdana" w:cs="Verdana"/>
          <w:sz w:val="26"/>
          <w:szCs w:val="26"/>
        </w:rPr>
        <w:t xml:space="preserve"> - piazza Carignano</w:t>
      </w:r>
    </w:p>
    <w:p w:rsidR="00767D1C" w:rsidRPr="00767D1C" w:rsidRDefault="00767D1C" w:rsidP="00767D1C">
      <w:pPr>
        <w:pStyle w:val="Paragrafoelenco"/>
        <w:widowControl/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contextualSpacing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sz w:val="26"/>
          <w:szCs w:val="26"/>
        </w:rPr>
        <w:t xml:space="preserve">Vele di Natale - </w:t>
      </w:r>
      <w:r w:rsidRPr="00767D1C">
        <w:rPr>
          <w:rFonts w:ascii="Verdana" w:eastAsia="Verdana" w:hAnsi="Verdana" w:cs="Verdana"/>
          <w:b/>
          <w:sz w:val="26"/>
          <w:szCs w:val="26"/>
        </w:rPr>
        <w:t xml:space="preserve">Vasco ARE </w:t>
      </w:r>
      <w:r w:rsidRPr="00767D1C">
        <w:rPr>
          <w:rFonts w:ascii="Verdana" w:eastAsia="Verdana" w:hAnsi="Verdana" w:cs="Verdana"/>
          <w:sz w:val="26"/>
          <w:szCs w:val="26"/>
        </w:rPr>
        <w:t xml:space="preserve">- piazza </w:t>
      </w:r>
      <w:proofErr w:type="spellStart"/>
      <w:r w:rsidRPr="00767D1C">
        <w:rPr>
          <w:rFonts w:ascii="Verdana" w:eastAsia="Verdana" w:hAnsi="Verdana" w:cs="Verdana"/>
          <w:sz w:val="26"/>
          <w:szCs w:val="26"/>
        </w:rPr>
        <w:t>Foroni</w:t>
      </w:r>
      <w:proofErr w:type="spellEnd"/>
      <w:r w:rsidRPr="00767D1C">
        <w:rPr>
          <w:rFonts w:ascii="Verdana" w:eastAsia="Verdana" w:hAnsi="Verdana" w:cs="Verdana"/>
          <w:sz w:val="26"/>
          <w:szCs w:val="26"/>
        </w:rPr>
        <w:t>, zona mercato rionale (Circoscrizione 6)</w:t>
      </w:r>
    </w:p>
    <w:p w:rsidR="00767D1C" w:rsidRPr="00767D1C" w:rsidRDefault="00767D1C" w:rsidP="00767D1C">
      <w:pPr>
        <w:pStyle w:val="Paragrafoelenco"/>
        <w:widowControl/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contextualSpacing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Ancora una volta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>Valerio BERRUTI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- via Monferrato (Circoscrizione 8)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ind w:left="567" w:hanging="567"/>
        <w:outlineLvl w:val="0"/>
        <w:rPr>
          <w:rFonts w:ascii="Verdana" w:eastAsia="Verdana" w:hAnsi="Verdana" w:cs="Verdana"/>
          <w:b/>
          <w:position w:val="-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Tappeto Volante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>Daniel BUREN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- piazza Palazzo di Città - </w:t>
      </w:r>
      <w:r w:rsidRPr="00767D1C">
        <w:rPr>
          <w:rFonts w:ascii="Verdana" w:eastAsia="Verdana" w:hAnsi="Verdana" w:cs="Verdana"/>
          <w:b/>
          <w:sz w:val="26"/>
          <w:szCs w:val="26"/>
        </w:rPr>
        <w:t>l’opera sarà fruibile  a partire dal 12 novembre 2021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Volo su…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Francesco CASORATI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>– area pedonale di via Di Nanni (Circoscrizione 3)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Regno dei fiori: nido cosmico di tutte le anime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>Nicola DE MARIA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– piazza Carlina - Opera permanente in via sperimentale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Il Giardino Barocco Verticale - </w:t>
      </w:r>
      <w:proofErr w:type="spellStart"/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>Richi</w:t>
      </w:r>
      <w:proofErr w:type="spellEnd"/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 FERRERO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- via Alfieri 6 – The </w:t>
      </w:r>
      <w:proofErr w:type="spellStart"/>
      <w:r w:rsidRPr="00767D1C">
        <w:rPr>
          <w:rFonts w:ascii="Verdana" w:eastAsia="Verdana" w:hAnsi="Verdana" w:cs="Verdana"/>
          <w:position w:val="1"/>
          <w:sz w:val="26"/>
          <w:szCs w:val="26"/>
        </w:rPr>
        <w:t>Number</w:t>
      </w:r>
      <w:proofErr w:type="spellEnd"/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6 (antico Palazzo Valperga </w:t>
      </w:r>
      <w:proofErr w:type="spellStart"/>
      <w:r w:rsidRPr="00767D1C">
        <w:rPr>
          <w:rFonts w:ascii="Verdana" w:eastAsia="Verdana" w:hAnsi="Verdana" w:cs="Verdana"/>
          <w:position w:val="1"/>
          <w:sz w:val="26"/>
          <w:szCs w:val="26"/>
        </w:rPr>
        <w:t>Galleani</w:t>
      </w:r>
      <w:proofErr w:type="spellEnd"/>
      <w:r w:rsidRPr="00767D1C">
        <w:rPr>
          <w:rFonts w:ascii="Verdana" w:eastAsia="Verdana" w:hAnsi="Verdana" w:cs="Verdana"/>
          <w:position w:val="1"/>
          <w:sz w:val="26"/>
          <w:szCs w:val="26"/>
        </w:rPr>
        <w:t>) Opera privata permanente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L’energia che unisce si espande nel blu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Marco GASTINI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>- Galleria Umberto I - Opera permanente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Planetario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Carmelo GIAMMELLO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>- via Roma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>Migrazione (</w:t>
      </w:r>
      <w:proofErr w:type="spellStart"/>
      <w:r w:rsidRPr="00767D1C">
        <w:rPr>
          <w:rFonts w:ascii="Verdana" w:eastAsia="Verdana" w:hAnsi="Verdana" w:cs="Verdana"/>
          <w:position w:val="1"/>
          <w:sz w:val="26"/>
          <w:szCs w:val="26"/>
        </w:rPr>
        <w:t>Climate</w:t>
      </w:r>
      <w:proofErr w:type="spellEnd"/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</w:t>
      </w:r>
      <w:proofErr w:type="spellStart"/>
      <w:r w:rsidRPr="00767D1C">
        <w:rPr>
          <w:rFonts w:ascii="Verdana" w:eastAsia="Verdana" w:hAnsi="Verdana" w:cs="Verdana"/>
          <w:position w:val="1"/>
          <w:sz w:val="26"/>
          <w:szCs w:val="26"/>
        </w:rPr>
        <w:t>Change</w:t>
      </w:r>
      <w:proofErr w:type="spellEnd"/>
      <w:r w:rsidRPr="00767D1C">
        <w:rPr>
          <w:rFonts w:ascii="Verdana" w:eastAsia="Verdana" w:hAnsi="Verdana" w:cs="Verdana"/>
          <w:position w:val="1"/>
          <w:sz w:val="26"/>
          <w:szCs w:val="26"/>
        </w:rPr>
        <w:t>) -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 Piero GILARDI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>-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>Galleria San Federico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proofErr w:type="spellStart"/>
      <w:r w:rsidRPr="00767D1C">
        <w:rPr>
          <w:rFonts w:ascii="Verdana" w:eastAsia="Verdana" w:hAnsi="Verdana" w:cs="Verdana"/>
          <w:position w:val="1"/>
          <w:sz w:val="26"/>
          <w:szCs w:val="26"/>
        </w:rPr>
        <w:t>Illuminated</w:t>
      </w:r>
      <w:proofErr w:type="spellEnd"/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</w:t>
      </w:r>
      <w:proofErr w:type="spellStart"/>
      <w:r w:rsidRPr="00767D1C">
        <w:rPr>
          <w:rFonts w:ascii="Verdana" w:eastAsia="Verdana" w:hAnsi="Verdana" w:cs="Verdana"/>
          <w:position w:val="1"/>
          <w:sz w:val="26"/>
          <w:szCs w:val="26"/>
        </w:rPr>
        <w:t>Benches</w:t>
      </w:r>
      <w:proofErr w:type="spellEnd"/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-</w:t>
      </w:r>
      <w:r>
        <w:rPr>
          <w:rFonts w:ascii="Verdana" w:eastAsia="Verdana" w:hAnsi="Verdana" w:cs="Verdana"/>
          <w:position w:val="1"/>
          <w:sz w:val="26"/>
          <w:szCs w:val="26"/>
        </w:rPr>
        <w:t xml:space="preserve"> </w:t>
      </w:r>
      <w:proofErr w:type="spellStart"/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>Jeppe</w:t>
      </w:r>
      <w:proofErr w:type="spellEnd"/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 HEIN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>-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>piazza Risorgimento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>-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>Opera permanente in via sperimentale (Circoscrizione 4)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Piccoli spiriti blu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Rebecca HORN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>- Monte dei Cappuccini - Opera permanente (Circoscrizione 8)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Cultura=Capitale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Alfredo JAAR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>- piazza Carlo Alberto - Opera permanente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Doppio passaggio (Torino)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>Joseph KOSUTH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- ponte Vittorio Emanuele I - Opera permanente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Luì e l’arte di andare nel bosco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Luigi MAINOLFI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>- via Lagrange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lastRenderedPageBreak/>
        <w:t xml:space="preserve">Il volo dei numeri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Mario MERZ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>- Mole Antonelliana - Opera permanente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Concerto di Parole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Mario MOLINARI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–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>opera permanente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>in via di allestimento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– in prossimità dell’Ospedale Regina Margherita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 -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>piazza Polonia, all’altezza dell’uscita del sottopasso di corso Spezia (Circoscrizione 8)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Vento Solare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Luigi NERVO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>- piazzetta Mollino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L’amore non fa rumore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>Luca PANNOLI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- piazza Eugenio Montale (Circoscrizione 5)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767D1C">
        <w:rPr>
          <w:rFonts w:ascii="Verdana" w:eastAsia="Verdana" w:hAnsi="Verdana" w:cs="Verdana"/>
          <w:position w:val="1"/>
          <w:sz w:val="26"/>
          <w:szCs w:val="26"/>
        </w:rPr>
        <w:t>Palomar</w:t>
      </w:r>
      <w:proofErr w:type="spellEnd"/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Giulio PAOLINI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>- via Po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Amare le differenze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>Michelangelo PISTOLETTO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- piazza della Repubblica - Opera permanente (Circoscrizione 7)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My </w:t>
      </w:r>
      <w:proofErr w:type="spellStart"/>
      <w:r w:rsidRPr="00767D1C">
        <w:rPr>
          <w:rFonts w:ascii="Verdana" w:eastAsia="Verdana" w:hAnsi="Verdana" w:cs="Verdana"/>
          <w:position w:val="1"/>
          <w:sz w:val="26"/>
          <w:szCs w:val="26"/>
        </w:rPr>
        <w:t>noon</w:t>
      </w:r>
      <w:proofErr w:type="spellEnd"/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- </w:t>
      </w:r>
      <w:proofErr w:type="spellStart"/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>Tobias</w:t>
      </w:r>
      <w:proofErr w:type="spellEnd"/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 REHBERGER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- Borgata </w:t>
      </w:r>
      <w:proofErr w:type="spellStart"/>
      <w:r w:rsidRPr="00767D1C">
        <w:rPr>
          <w:rFonts w:ascii="Verdana" w:eastAsia="Verdana" w:hAnsi="Verdana" w:cs="Verdana"/>
          <w:position w:val="1"/>
          <w:sz w:val="26"/>
          <w:szCs w:val="26"/>
        </w:rPr>
        <w:t>Lesna</w:t>
      </w:r>
      <w:proofErr w:type="spellEnd"/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- cortile dell’Istituto Comprensivo King-Mila, via </w:t>
      </w:r>
      <w:proofErr w:type="spellStart"/>
      <w:r w:rsidRPr="00767D1C">
        <w:rPr>
          <w:rFonts w:ascii="Verdana" w:eastAsia="Verdana" w:hAnsi="Verdana" w:cs="Verdana"/>
          <w:position w:val="1"/>
          <w:sz w:val="26"/>
          <w:szCs w:val="26"/>
        </w:rPr>
        <w:t>Germonio</w:t>
      </w:r>
      <w:proofErr w:type="spellEnd"/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12 (Circoscrizione 3)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proofErr w:type="spellStart"/>
      <w:r w:rsidRPr="00767D1C">
        <w:rPr>
          <w:rFonts w:ascii="Verdana" w:eastAsia="Verdana" w:hAnsi="Verdana" w:cs="Verdana"/>
          <w:position w:val="1"/>
          <w:sz w:val="26"/>
          <w:szCs w:val="26"/>
        </w:rPr>
        <w:t>Ice</w:t>
      </w:r>
      <w:proofErr w:type="spellEnd"/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</w:t>
      </w:r>
      <w:proofErr w:type="spellStart"/>
      <w:r w:rsidRPr="00767D1C">
        <w:rPr>
          <w:rFonts w:ascii="Verdana" w:eastAsia="Verdana" w:hAnsi="Verdana" w:cs="Verdana"/>
          <w:position w:val="1"/>
          <w:sz w:val="26"/>
          <w:szCs w:val="26"/>
        </w:rPr>
        <w:t>Cream</w:t>
      </w:r>
      <w:proofErr w:type="spellEnd"/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Light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 xml:space="preserve">Vanessa SAFAVI 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>- piazza Livio Bianco (Circoscrizione 2)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position w:val="1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Noi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>Luigi STOISA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- via Garibaldi</w:t>
      </w:r>
    </w:p>
    <w:p w:rsidR="00767D1C" w:rsidRPr="00767D1C" w:rsidRDefault="00767D1C" w:rsidP="00767D1C">
      <w:pPr>
        <w:numPr>
          <w:ilvl w:val="0"/>
          <w:numId w:val="6"/>
        </w:numPr>
        <w:shd w:val="clear" w:color="auto" w:fill="FFFFFF"/>
        <w:suppressAutoHyphens/>
        <w:spacing w:before="120" w:after="120"/>
        <w:ind w:left="567" w:hanging="567"/>
        <w:outlineLvl w:val="0"/>
        <w:rPr>
          <w:rFonts w:ascii="Verdana" w:eastAsia="Verdana" w:hAnsi="Verdana" w:cs="Verdana"/>
          <w:sz w:val="26"/>
          <w:szCs w:val="26"/>
        </w:rPr>
      </w:pP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Luce Fontana Ruota - </w:t>
      </w:r>
      <w:r w:rsidRPr="00767D1C">
        <w:rPr>
          <w:rFonts w:ascii="Verdana" w:eastAsia="Verdana" w:hAnsi="Verdana" w:cs="Verdana"/>
          <w:b/>
          <w:position w:val="1"/>
          <w:sz w:val="26"/>
          <w:szCs w:val="26"/>
        </w:rPr>
        <w:t>Gilberto ZORIO</w:t>
      </w:r>
      <w:r w:rsidRPr="00767D1C">
        <w:rPr>
          <w:rFonts w:ascii="Verdana" w:eastAsia="Verdana" w:hAnsi="Verdana" w:cs="Verdana"/>
          <w:position w:val="1"/>
          <w:sz w:val="26"/>
          <w:szCs w:val="26"/>
        </w:rPr>
        <w:t xml:space="preserve"> - Laghetto Italia ’61 - Opera permanente (Circoscrizione 8)  </w:t>
      </w:r>
    </w:p>
    <w:p w:rsidR="00767D1C" w:rsidRPr="00767D1C" w:rsidRDefault="00767D1C" w:rsidP="00767D1C">
      <w:pPr>
        <w:spacing w:before="120" w:after="120"/>
        <w:ind w:left="2" w:hanging="2"/>
        <w:rPr>
          <w:rFonts w:ascii="Verdana" w:eastAsia="Verdana" w:hAnsi="Verdana" w:cs="Verdana"/>
          <w:position w:val="-1"/>
          <w:sz w:val="26"/>
          <w:szCs w:val="26"/>
        </w:rPr>
      </w:pPr>
    </w:p>
    <w:p w:rsidR="007008A4" w:rsidRPr="00767D1C" w:rsidRDefault="00E90EE2" w:rsidP="00E90EE2">
      <w:pPr>
        <w:shd w:val="clear" w:color="auto" w:fill="FFFFFF"/>
        <w:ind w:left="2" w:hanging="2"/>
        <w:rPr>
          <w:sz w:val="26"/>
          <w:szCs w:val="26"/>
        </w:rPr>
      </w:pPr>
      <w:r w:rsidRPr="00767D1C">
        <w:rPr>
          <w:rFonts w:ascii="Verdana" w:eastAsia="Verdana" w:hAnsi="Verdana" w:cs="Verdana"/>
          <w:position w:val="-1"/>
          <w:sz w:val="26"/>
          <w:szCs w:val="26"/>
        </w:rPr>
        <w:t xml:space="preserve"> </w:t>
      </w:r>
    </w:p>
    <w:sectPr w:rsidR="007008A4" w:rsidRPr="00767D1C" w:rsidSect="00D203C0">
      <w:headerReference w:type="default" r:id="rId9"/>
      <w:footerReference w:type="default" r:id="rId10"/>
      <w:pgSz w:w="11906" w:h="16838"/>
      <w:pgMar w:top="2268" w:right="1134" w:bottom="1701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83" w:rsidRDefault="00BF7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F7F83" w:rsidRDefault="00BF7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A4" w:rsidRDefault="007008A4"/>
  <w:tbl>
    <w:tblPr>
      <w:tblW w:w="10632" w:type="dxa"/>
      <w:jc w:val="center"/>
      <w:tblLayout w:type="fixed"/>
      <w:tblLook w:val="0000" w:firstRow="0" w:lastRow="0" w:firstColumn="0" w:lastColumn="0" w:noHBand="0" w:noVBand="0"/>
    </w:tblPr>
    <w:tblGrid>
      <w:gridCol w:w="10632"/>
    </w:tblGrid>
    <w:tr w:rsidR="007008A4">
      <w:trPr>
        <w:trHeight w:val="886"/>
        <w:jc w:val="center"/>
      </w:trPr>
      <w:tc>
        <w:tcPr>
          <w:tcW w:w="1063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008A4" w:rsidRDefault="00F62646">
          <w:pPr>
            <w:tabs>
              <w:tab w:val="center" w:pos="4819"/>
              <w:tab w:val="right" w:pos="9638"/>
            </w:tabs>
            <w:rPr>
              <w:b/>
              <w:bCs/>
              <w:color w:val="800000"/>
              <w:sz w:val="20"/>
              <w:szCs w:val="20"/>
            </w:rPr>
          </w:pPr>
          <w:r>
            <w:rPr>
              <w:b/>
              <w:bCs/>
              <w:noProof/>
              <w:color w:val="800000"/>
              <w:sz w:val="20"/>
              <w:szCs w:val="20"/>
            </w:rPr>
            <w:drawing>
              <wp:inline distT="0" distB="0" distL="0" distR="0" wp14:anchorId="2A9F63E8" wp14:editId="3FC8732E">
                <wp:extent cx="6448425" cy="409575"/>
                <wp:effectExtent l="0" t="0" r="9525" b="9525"/>
                <wp:docPr id="3" name="FasciaLoghi2.jpg" descr="/Users/GiovannaB/Desktop/LAVORI/CITTA TORINO/CONTEMPORARY ART/2021/FasciaLoghi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sciaLoghi2.jpg" descr="/Users/GiovannaB/Desktop/LAVORI/CITTA TORINO/CONTEMPORARY ART/2021/FasciaLoghi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8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08A4" w:rsidRDefault="007008A4">
    <w:pPr>
      <w:tabs>
        <w:tab w:val="center" w:pos="4819"/>
        <w:tab w:val="right" w:pos="9638"/>
      </w:tabs>
      <w:rPr>
        <w:color w:val="000000"/>
      </w:rPr>
    </w:pPr>
  </w:p>
  <w:p w:rsidR="007008A4" w:rsidRDefault="007008A4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83" w:rsidRDefault="00BF7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F7F83" w:rsidRDefault="00BF7F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A4" w:rsidRDefault="007008A4">
    <w:pPr>
      <w:widowControl w:val="0"/>
      <w:spacing w:line="276" w:lineRule="auto"/>
    </w:pPr>
  </w:p>
  <w:p w:rsidR="007008A4" w:rsidRDefault="007008A4">
    <w:pPr>
      <w:widowControl w:val="0"/>
      <w:spacing w:line="276" w:lineRule="auto"/>
    </w:pPr>
  </w:p>
  <w:tbl>
    <w:tblPr>
      <w:tblW w:w="10190" w:type="dxa"/>
      <w:jc w:val="center"/>
      <w:tblLayout w:type="fixed"/>
      <w:tblLook w:val="0000" w:firstRow="0" w:lastRow="0" w:firstColumn="0" w:lastColumn="0" w:noHBand="0" w:noVBand="0"/>
    </w:tblPr>
    <w:tblGrid>
      <w:gridCol w:w="4678"/>
      <w:gridCol w:w="5512"/>
    </w:tblGrid>
    <w:tr w:rsidR="007008A4">
      <w:trPr>
        <w:trHeight w:val="1118"/>
        <w:jc w:val="center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008A4" w:rsidRDefault="007008A4">
          <w:pPr>
            <w:widowControl w:val="0"/>
            <w:ind w:left="-143"/>
            <w:jc w:val="both"/>
            <w:rPr>
              <w:sz w:val="24"/>
              <w:szCs w:val="24"/>
            </w:rPr>
          </w:pPr>
        </w:p>
        <w:p w:rsidR="007008A4" w:rsidRDefault="00F62646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7925E4F1" wp14:editId="3DCCD92D">
                <wp:extent cx="1752600" cy="476250"/>
                <wp:effectExtent l="0" t="0" r="0" b="0"/>
                <wp:docPr id="1" name="logocitta.png" descr="/Users/GiovannaB/Desktop/LAVORI/CITTA TORINO/CONTEMPORARY ART/2021/logocit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tta.png" descr="/Users/GiovannaB/Desktop/LAVORI/CITTA TORINO/CONTEMPORARY ART/2021/logocit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08A4" w:rsidRDefault="007008A4">
          <w:pPr>
            <w:rPr>
              <w:sz w:val="24"/>
              <w:szCs w:val="24"/>
            </w:rPr>
          </w:pPr>
        </w:p>
      </w:tc>
      <w:tc>
        <w:tcPr>
          <w:tcW w:w="551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008A4" w:rsidRDefault="007008A4">
          <w:pPr>
            <w:widowControl w:val="0"/>
            <w:ind w:right="25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 w:rsidR="00F62646">
            <w:rPr>
              <w:noProof/>
              <w:sz w:val="24"/>
              <w:szCs w:val="24"/>
            </w:rPr>
            <w:drawing>
              <wp:inline distT="0" distB="0" distL="0" distR="0" wp14:anchorId="76B47547" wp14:editId="04040E25">
                <wp:extent cx="2952750" cy="742950"/>
                <wp:effectExtent l="0" t="0" r="0" b="0"/>
                <wp:docPr id="2" name="Immagine 2" descr="/Users/GiovannaB/Desktop/LAVORI/CITTA TORINO/CONTEMPORARY ART/2021/LOGO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/Users/GiovannaB/Desktop/LAVORI/CITTA TORINO/CONTEMPORARY ART/2021/LOGO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08A4" w:rsidRDefault="007008A4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582C"/>
    <w:multiLevelType w:val="multilevel"/>
    <w:tmpl w:val="9F0897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">
    <w:nsid w:val="51D0645A"/>
    <w:multiLevelType w:val="multilevel"/>
    <w:tmpl w:val="5CC674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58073FE4"/>
    <w:multiLevelType w:val="hybridMultilevel"/>
    <w:tmpl w:val="7BDC0D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F271C"/>
    <w:multiLevelType w:val="multilevel"/>
    <w:tmpl w:val="09487B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4">
    <w:nsid w:val="6C1E0776"/>
    <w:multiLevelType w:val="multilevel"/>
    <w:tmpl w:val="BA003248"/>
    <w:lvl w:ilvl="0">
      <w:start w:val="1"/>
      <w:numFmt w:val="bullet"/>
      <w:lvlText w:val="−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>
    <w:nsid w:val="6D3A0BDB"/>
    <w:multiLevelType w:val="multilevel"/>
    <w:tmpl w:val="EA04558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proofState w:spelling="clean"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A4"/>
    <w:rsid w:val="007008A4"/>
    <w:rsid w:val="00767D1C"/>
    <w:rsid w:val="00BF7F83"/>
    <w:rsid w:val="00D203C0"/>
    <w:rsid w:val="00E90EE2"/>
    <w:rsid w:val="00F6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480"/>
      <w:outlineLvl w:val="0"/>
    </w:pPr>
    <w:rPr>
      <w:rFonts w:ascii="Calibri Light" w:hAnsi="Calibri Light" w:cs="Calibri Light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9"/>
    <w:qFormat/>
    <w:pPr>
      <w:spacing w:before="100" w:beforeAutospacing="1" w:after="100" w:afterAutospacing="1"/>
      <w:outlineLvl w:val="2"/>
    </w:pPr>
    <w:rPr>
      <w:rFonts w:ascii="Times" w:hAnsi="Times" w:cs="Times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libri Light" w:hAnsi="Calibri Light" w:cs="Calibri Light"/>
      <w:b/>
      <w:bCs/>
      <w:color w:val="auto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Times" w:hAnsi="Times" w:cs="Times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Times New Roman" w:hAnsi="Times New Roman" w:cs="Times New Roman"/>
      <w:b/>
      <w:bCs/>
    </w:rPr>
  </w:style>
  <w:style w:type="paragraph" w:styleId="Titolo">
    <w:name w:val="Title"/>
    <w:basedOn w:val="Normale"/>
    <w:next w:val="Normale"/>
    <w:link w:val="TitoloCarattere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auto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pPr>
      <w:widowControl w:val="0"/>
      <w:ind w:left="720"/>
    </w:pPr>
    <w:rPr>
      <w:color w:val="000000"/>
      <w:sz w:val="24"/>
      <w:szCs w:val="24"/>
    </w:rPr>
  </w:style>
  <w:style w:type="paragraph" w:customStyle="1" w:styleId="Rientrocorpodeltesto21">
    <w:name w:val="Rientro corpo del testo 21"/>
    <w:basedOn w:val="Normale"/>
    <w:uiPriority w:val="99"/>
    <w:pPr>
      <w:suppressAutoHyphens/>
      <w:spacing w:line="260" w:lineRule="exact"/>
      <w:ind w:left="-426"/>
      <w:jc w:val="both"/>
    </w:pPr>
    <w:rPr>
      <w:rFonts w:ascii="Helvetica" w:hAnsi="Helvetica" w:cs="Helvetica"/>
      <w:sz w:val="24"/>
      <w:szCs w:val="24"/>
      <w:lang w:eastAsia="zh-CN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pPr>
      <w:suppressAutoHyphens/>
      <w:jc w:val="both"/>
    </w:pPr>
    <w:rPr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e"/>
    <w:uiPriority w:val="99"/>
    <w:pPr>
      <w:suppressAutoHyphens/>
      <w:spacing w:before="280"/>
    </w:pPr>
    <w:rPr>
      <w:rFonts w:ascii="Arial" w:eastAsia="Arial Unicode MS" w:hAnsi="Arial" w:cs="Arial"/>
      <w:b/>
      <w:bCs/>
      <w:color w:val="FF0000"/>
      <w:sz w:val="20"/>
      <w:szCs w:val="20"/>
      <w:lang w:eastAsia="zh-CN"/>
    </w:rPr>
  </w:style>
  <w:style w:type="paragraph" w:customStyle="1" w:styleId="Normale1">
    <w:name w:val="Normale1"/>
    <w:uiPriority w:val="99"/>
    <w:rPr>
      <w:rFonts w:ascii="Calibri" w:hAnsi="Calibri" w:cs="Calibri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rFonts w:ascii="Cambria" w:hAnsi="Cambria" w:cs="Cambria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Calibri"/>
      <w:sz w:val="20"/>
      <w:szCs w:val="20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480"/>
      <w:outlineLvl w:val="0"/>
    </w:pPr>
    <w:rPr>
      <w:rFonts w:ascii="Calibri Light" w:hAnsi="Calibri Light" w:cs="Calibri Light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9"/>
    <w:qFormat/>
    <w:pPr>
      <w:spacing w:before="100" w:beforeAutospacing="1" w:after="100" w:afterAutospacing="1"/>
      <w:outlineLvl w:val="2"/>
    </w:pPr>
    <w:rPr>
      <w:rFonts w:ascii="Times" w:hAnsi="Times" w:cs="Times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libri Light" w:hAnsi="Calibri Light" w:cs="Calibri Light"/>
      <w:b/>
      <w:bCs/>
      <w:color w:val="auto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Times" w:hAnsi="Times" w:cs="Times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Times New Roman" w:hAnsi="Times New Roman" w:cs="Times New Roman"/>
      <w:b/>
      <w:bCs/>
    </w:rPr>
  </w:style>
  <w:style w:type="paragraph" w:styleId="Titolo">
    <w:name w:val="Title"/>
    <w:basedOn w:val="Normale"/>
    <w:next w:val="Normale"/>
    <w:link w:val="TitoloCarattere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auto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pPr>
      <w:widowControl w:val="0"/>
      <w:ind w:left="720"/>
    </w:pPr>
    <w:rPr>
      <w:color w:val="000000"/>
      <w:sz w:val="24"/>
      <w:szCs w:val="24"/>
    </w:rPr>
  </w:style>
  <w:style w:type="paragraph" w:customStyle="1" w:styleId="Rientrocorpodeltesto21">
    <w:name w:val="Rientro corpo del testo 21"/>
    <w:basedOn w:val="Normale"/>
    <w:uiPriority w:val="99"/>
    <w:pPr>
      <w:suppressAutoHyphens/>
      <w:spacing w:line="260" w:lineRule="exact"/>
      <w:ind w:left="-426"/>
      <w:jc w:val="both"/>
    </w:pPr>
    <w:rPr>
      <w:rFonts w:ascii="Helvetica" w:hAnsi="Helvetica" w:cs="Helvetica"/>
      <w:sz w:val="24"/>
      <w:szCs w:val="24"/>
      <w:lang w:eastAsia="zh-CN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pPr>
      <w:suppressAutoHyphens/>
      <w:jc w:val="both"/>
    </w:pPr>
    <w:rPr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e"/>
    <w:uiPriority w:val="99"/>
    <w:pPr>
      <w:suppressAutoHyphens/>
      <w:spacing w:before="280"/>
    </w:pPr>
    <w:rPr>
      <w:rFonts w:ascii="Arial" w:eastAsia="Arial Unicode MS" w:hAnsi="Arial" w:cs="Arial"/>
      <w:b/>
      <w:bCs/>
      <w:color w:val="FF0000"/>
      <w:sz w:val="20"/>
      <w:szCs w:val="20"/>
      <w:lang w:eastAsia="zh-CN"/>
    </w:rPr>
  </w:style>
  <w:style w:type="paragraph" w:customStyle="1" w:styleId="Normale1">
    <w:name w:val="Normale1"/>
    <w:uiPriority w:val="99"/>
    <w:rPr>
      <w:rFonts w:ascii="Calibri" w:hAnsi="Calibri" w:cs="Calibri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rFonts w:ascii="Cambria" w:hAnsi="Cambria" w:cs="Cambria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Calibri"/>
      <w:sz w:val="20"/>
      <w:szCs w:val="20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mporarytorinopiemont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LUCI D’ARTISTA XXIII EDIZIONE</vt:lpstr>
    </vt:vector>
  </TitlesOfParts>
  <Company>Comune di Torino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 D’ARTISTA XXIII EDIZIONE</dc:title>
  <dc:creator>Orietta Brombin</dc:creator>
  <cp:lastModifiedBy>LUISA CICERO</cp:lastModifiedBy>
  <cp:revision>2</cp:revision>
  <cp:lastPrinted>2021-10-21T05:53:00Z</cp:lastPrinted>
  <dcterms:created xsi:type="dcterms:W3CDTF">2021-10-25T14:27:00Z</dcterms:created>
  <dcterms:modified xsi:type="dcterms:W3CDTF">2021-10-25T14:27:00Z</dcterms:modified>
</cp:coreProperties>
</file>